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9A" w:rsidRPr="000C4B30" w:rsidRDefault="00BC279A" w:rsidP="00BC2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B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……….</w:t>
      </w:r>
      <w:r w:rsidRPr="00F545A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/miejscowość i data/</w:t>
      </w:r>
    </w:p>
    <w:p w:rsidR="00BC279A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279A" w:rsidRPr="00F545AC" w:rsidRDefault="00BC279A" w:rsidP="00BC2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BC279A" w:rsidRPr="00F545AC" w:rsidRDefault="00BC279A" w:rsidP="00BC2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TRYBIE PRZETARGU NIEOGRANICZONEGO</w:t>
      </w:r>
    </w:p>
    <w:p w:rsidR="00BC279A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279A" w:rsidRPr="00A30AC7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............................................................................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telefonu/faks: .........................................................................</w:t>
      </w:r>
    </w:p>
    <w:p w:rsidR="00BC279A" w:rsidRPr="00A30AC7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..........................................................................................</w:t>
      </w:r>
    </w:p>
    <w:p w:rsidR="00BC279A" w:rsidRPr="00A30AC7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BC279A" w:rsidRPr="00A30AC7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REGON: ..................................................................................</w:t>
      </w:r>
    </w:p>
    <w:p w:rsidR="00BC279A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BC279A" w:rsidRPr="00F545AC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Zakład Gospodarki Komunalnej w Lubkowie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o.o.</w:t>
      </w:r>
    </w:p>
    <w:p w:rsidR="00BC279A" w:rsidRPr="00F545AC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Lubków 63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59-720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Raciborowice</w:t>
      </w:r>
    </w:p>
    <w:p w:rsidR="00BC279A" w:rsidRPr="00F545AC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NIP 612-18-51-131</w:t>
      </w:r>
    </w:p>
    <w:p w:rsidR="00BC279A" w:rsidRPr="00F545AC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REGON  022104320</w:t>
      </w:r>
    </w:p>
    <w:p w:rsidR="00BC279A" w:rsidRPr="00F545AC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tel. (75) 738 93 43</w:t>
      </w:r>
    </w:p>
    <w:p w:rsidR="00BC279A" w:rsidRPr="00F545AC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fax. (75) 731 00 50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F545AC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BC279A" w:rsidRDefault="00BC279A" w:rsidP="00BC279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„Dostawa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materiałów hydraulicznych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zadanie inwestycyjne w Warcie Bol.</w:t>
      </w:r>
      <w:r w:rsidRPr="00F5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</w:p>
    <w:p w:rsidR="00BC279A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Nr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sprawy: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KDA.261.4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.2019.ZS</w:t>
      </w:r>
    </w:p>
    <w:p w:rsidR="00BC279A" w:rsidRPr="00A33405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BC279A" w:rsidRPr="008D469A" w:rsidRDefault="00BC279A" w:rsidP="00BC279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dostawę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9A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BC279A" w:rsidRPr="00F545AC" w:rsidRDefault="00BC279A" w:rsidP="00DB4453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netto.................................................PLN </w:t>
      </w:r>
    </w:p>
    <w:p w:rsidR="00BC279A" w:rsidRPr="00F545AC" w:rsidRDefault="00BC279A" w:rsidP="00DB4453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 ............................................................................................................................./</w:t>
      </w:r>
    </w:p>
    <w:p w:rsidR="00BC279A" w:rsidRPr="00F545AC" w:rsidRDefault="00BC279A" w:rsidP="00DB4453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........... % tj......................................PLN</w:t>
      </w:r>
    </w:p>
    <w:p w:rsidR="00BC279A" w:rsidRPr="00F545AC" w:rsidRDefault="00BC279A" w:rsidP="00DB4453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............................................................................................................................./</w:t>
      </w:r>
    </w:p>
    <w:p w:rsidR="00BC279A" w:rsidRPr="00F545AC" w:rsidRDefault="00BC279A" w:rsidP="00DB4453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brutto................................................PLN</w:t>
      </w:r>
    </w:p>
    <w:p w:rsidR="00BC279A" w:rsidRPr="008D469A" w:rsidRDefault="00BC279A" w:rsidP="00DB4453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................./</w:t>
      </w:r>
    </w:p>
    <w:p w:rsidR="00BC279A" w:rsidRDefault="00BC279A" w:rsidP="00DB4453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konieczne składniki do realizacji przedmiotu zamówienia łącznie                 z podatkiem VAT.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433" w:rsidRDefault="00296433" w:rsidP="00BC279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9352CD" w:rsidRDefault="00296433" w:rsidP="009352CD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296433">
        <w:rPr>
          <w:rFonts w:ascii="Times New Roman" w:hAnsi="Times New Roman" w:cs="Times New Roman"/>
          <w:sz w:val="24"/>
          <w:szCs w:val="24"/>
        </w:rPr>
        <w:t xml:space="preserve">, iż wybór naszej oferty będzie/ nie będzie* prowadzić do powstania </w:t>
      </w:r>
      <w:r w:rsidR="00DB44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6433">
        <w:rPr>
          <w:rFonts w:ascii="Times New Roman" w:hAnsi="Times New Roman" w:cs="Times New Roman"/>
          <w:sz w:val="24"/>
          <w:szCs w:val="24"/>
        </w:rPr>
        <w:t>u Zamawiającego  obo</w:t>
      </w:r>
      <w:r w:rsidR="00DB4453">
        <w:rPr>
          <w:rFonts w:ascii="Times New Roman" w:hAnsi="Times New Roman" w:cs="Times New Roman"/>
          <w:sz w:val="24"/>
          <w:szCs w:val="24"/>
        </w:rPr>
        <w:t>wiązku podatkowego (w przypadku</w:t>
      </w:r>
      <w:r w:rsidRPr="00296433">
        <w:rPr>
          <w:rFonts w:ascii="Times New Roman" w:hAnsi="Times New Roman" w:cs="Times New Roman"/>
          <w:sz w:val="24"/>
          <w:szCs w:val="24"/>
        </w:rPr>
        <w:t>, gdy będzie należy podać n</w:t>
      </w:r>
      <w:r w:rsidR="00DB4453">
        <w:rPr>
          <w:rFonts w:ascii="Times New Roman" w:hAnsi="Times New Roman" w:cs="Times New Roman"/>
          <w:sz w:val="24"/>
          <w:szCs w:val="24"/>
        </w:rPr>
        <w:t>azwę (rodzaj) towaru lub usługi</w:t>
      </w:r>
      <w:r w:rsidRPr="00296433">
        <w:rPr>
          <w:rFonts w:ascii="Times New Roman" w:hAnsi="Times New Roman" w:cs="Times New Roman"/>
          <w:sz w:val="24"/>
          <w:szCs w:val="24"/>
        </w:rPr>
        <w:t>, których dostawa lub  świadczenie będzie prowadzić do jego powstania, cenę brutto oraz wartość podatku VAT przypadającego do zapłaty przez zamawiającego, wartość brutto)</w:t>
      </w:r>
      <w:r w:rsidR="00DB4453">
        <w:rPr>
          <w:rFonts w:ascii="Times New Roman" w:hAnsi="Times New Roman" w:cs="Times New Roman"/>
          <w:sz w:val="24"/>
          <w:szCs w:val="24"/>
        </w:rPr>
        <w:t xml:space="preserve"> </w:t>
      </w:r>
      <w:r w:rsidRPr="00296433">
        <w:rPr>
          <w:rFonts w:ascii="Times New Roman" w:hAnsi="Times New Roman" w:cs="Times New Roman"/>
          <w:sz w:val="24"/>
          <w:szCs w:val="24"/>
        </w:rPr>
        <w:t>-</w:t>
      </w:r>
      <w:r w:rsidR="00DB4453">
        <w:rPr>
          <w:rFonts w:ascii="Times New Roman" w:hAnsi="Times New Roman" w:cs="Times New Roman"/>
          <w:sz w:val="24"/>
          <w:szCs w:val="24"/>
        </w:rPr>
        <w:t xml:space="preserve"> </w:t>
      </w:r>
      <w:r w:rsidRPr="00296433">
        <w:rPr>
          <w:rFonts w:ascii="Times New Roman" w:hAnsi="Times New Roman" w:cs="Times New Roman"/>
          <w:sz w:val="24"/>
          <w:szCs w:val="24"/>
        </w:rPr>
        <w:t>art.17 ust.1 pkt 7 ustawy o podatku od towarów i usług</w:t>
      </w:r>
    </w:p>
    <w:p w:rsidR="00BC279A" w:rsidRPr="00A30AC7" w:rsidRDefault="00BC279A" w:rsidP="00BC279A">
      <w:pPr>
        <w:pStyle w:val="Akapitzlist"/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279A" w:rsidRPr="008D469A" w:rsidRDefault="00BC279A" w:rsidP="00BC27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……………………</w:t>
      </w:r>
      <w:r w:rsidRPr="008D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podpisania umowy. </w:t>
      </w:r>
    </w:p>
    <w:p w:rsidR="00BC279A" w:rsidRDefault="00BC279A" w:rsidP="009352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stanowi kryterium oceny ofert. Liczba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 przyznana wykonawcy w kryterium termin wykonania zostanie obliczona na podstawie deklarowanego przez wykonawcę terminu. </w:t>
      </w:r>
    </w:p>
    <w:p w:rsidR="00BC279A" w:rsidRPr="00F545AC" w:rsidRDefault="00BC279A" w:rsidP="00BC27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okres gwarancji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(wyrażony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miesięcy):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  </w:t>
      </w:r>
    </w:p>
    <w:p w:rsidR="00BC279A" w:rsidRPr="00DF3B9A" w:rsidRDefault="00BC279A" w:rsidP="00BC279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cenie oferty zostały uwzględnione wszystkie koszty wykonania 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i realizacji przyszłego świadczenia umownego.</w:t>
      </w:r>
    </w:p>
    <w:p w:rsidR="00BC279A" w:rsidRDefault="00BC279A" w:rsidP="00BC279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BC279A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BC2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mikro/małym/średnim przedsiębiorcą*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 ustawy z dnia 06.03.2018 roku Prawo przedsiębiorców </w:t>
      </w:r>
      <w:r w:rsidRPr="00BC27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5" w:history="1">
        <w:r w:rsidRPr="00BC279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Dz.U. 2018 poz. 646</w:t>
        </w:r>
      </w:hyperlink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p.zm.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C279A" w:rsidRPr="006A42CE" w:rsidRDefault="00BC279A" w:rsidP="00BC279A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oferowany przez nas przedmiot zamówienia – spełnia wszystkie wymagania wymienione w rozdz. III  SIWZ – Opis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79A" w:rsidRPr="006A42CE" w:rsidRDefault="00BC279A" w:rsidP="00BC27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BA49C0" w:rsidRDefault="000778ED" w:rsidP="00BC279A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r w:rsidR="00BC279A"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przelewem </w:t>
      </w:r>
      <w:r w:rsid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</w:t>
      </w:r>
      <w:r w:rsidR="00BC279A"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wystawienia faktur</w:t>
      </w:r>
      <w:r w:rsid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BC279A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zapoznaliśmy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specyfikacją istotnych warunków zamówienia oraz wzorem umowy i nie wnos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imy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 żadnych uwag.</w:t>
      </w:r>
    </w:p>
    <w:p w:rsidR="00BC279A" w:rsidRPr="00F545AC" w:rsidRDefault="00BC279A" w:rsidP="00BC279A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jesteśmy związani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30 dni. Bieg terminu związania ofertą rozpoczyna się wraz z upływem terminu składania ofert.</w:t>
      </w:r>
    </w:p>
    <w:p w:rsidR="00BC279A" w:rsidRPr="00F545AC" w:rsidRDefault="00BC279A" w:rsidP="00BC27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wzór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załącznik nr 7</w:t>
      </w:r>
      <w:r w:rsidRPr="0075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 akceptujemy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zastrzeżeń. Jednocześnie zobowiązuje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zawarcia umowy w miejscu i terminie wyznaczonym przez Zamawiającego, jeżeli zostanie w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ybrana oferta złożone przez nas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79A" w:rsidRPr="00F545AC" w:rsidRDefault="00BC279A" w:rsidP="00BC27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F545AC" w:rsidRDefault="00BC279A" w:rsidP="00BC279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załączam</w:t>
      </w:r>
      <w:r w:rsidR="00077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dokumenty:</w:t>
      </w:r>
    </w:p>
    <w:p w:rsidR="00BC279A" w:rsidRPr="00F545AC" w:rsidRDefault="00BC279A" w:rsidP="00BC279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C279A" w:rsidRPr="00F545AC" w:rsidRDefault="00BC279A" w:rsidP="00BC279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C279A" w:rsidRDefault="00BC279A" w:rsidP="00BC279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C279A" w:rsidRPr="00F545AC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A30AC7" w:rsidRDefault="00BC279A" w:rsidP="00BC27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0778E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niniejsza oferta oraz wszelkie załączniki do niej są jawne i nie zawierają informacji  stanowiących tajemnicę przedsiębiorstwa w rozumieniu przepisów o 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lczaniu nieuczciwej konkurencji, za wyjątkiem informacji i dokumentów zawartych w oddzielnej części oferty opisanej „część tajna” od str. ... do str. ... </w:t>
      </w:r>
    </w:p>
    <w:p w:rsidR="00BC279A" w:rsidRPr="00F545AC" w:rsidRDefault="00BC279A" w:rsidP="00BC27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279A" w:rsidRPr="00A30AC7" w:rsidRDefault="00BC279A" w:rsidP="00BC27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na temat podwykonawc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ów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……………..</w:t>
      </w: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BC279A" w:rsidRPr="00A30AC7" w:rsidRDefault="00BC279A" w:rsidP="00BC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:rsidR="00BC279A" w:rsidRDefault="00BC279A" w:rsidP="00BC2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BC279A" w:rsidRPr="0011387C" w:rsidRDefault="00BC279A" w:rsidP="00BC27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014B3F" w:rsidRDefault="00BC279A" w:rsidP="00BC27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do kontaktów z Zamawiającym:</w:t>
      </w:r>
    </w:p>
    <w:p w:rsidR="00BC279A" w:rsidRDefault="00BC279A" w:rsidP="00BC27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tel. kontaktowy, e-mail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</w:t>
      </w:r>
    </w:p>
    <w:p w:rsidR="00BC279A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Default="00BC279A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9A" w:rsidRPr="00F545AC" w:rsidRDefault="00BC279A" w:rsidP="00BC279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BC279A" w:rsidRPr="00DA1923" w:rsidRDefault="00BC279A" w:rsidP="00BC279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Wykonawcy)</w:t>
      </w:r>
    </w:p>
    <w:p w:rsidR="00BC279A" w:rsidRPr="008D469A" w:rsidRDefault="00BC279A" w:rsidP="00BC279A">
      <w:pPr>
        <w:spacing w:after="22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BC279A" w:rsidRDefault="00BC279A" w:rsidP="00BC279A"/>
    <w:p w:rsidR="00BC279A" w:rsidRDefault="00BC279A" w:rsidP="00BC279A"/>
    <w:p w:rsidR="00950B19" w:rsidRDefault="00950B19"/>
    <w:sectPr w:rsidR="00950B19" w:rsidSect="00535B99">
      <w:footerReference w:type="even" r:id="rId6"/>
      <w:footerReference w:type="default" r:id="rId7"/>
      <w:pgSz w:w="11906" w:h="16838"/>
      <w:pgMar w:top="360" w:right="1133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9352CD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95" w:rsidRDefault="009352CD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9352CD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6395" w:rsidRDefault="009352CD" w:rsidP="00902BF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17A8"/>
    <w:multiLevelType w:val="hybridMultilevel"/>
    <w:tmpl w:val="17CE9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5EE"/>
    <w:multiLevelType w:val="hybridMultilevel"/>
    <w:tmpl w:val="3666348E"/>
    <w:lvl w:ilvl="0" w:tplc="0A28F5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A"/>
    <w:rsid w:val="000778ED"/>
    <w:rsid w:val="00296433"/>
    <w:rsid w:val="009352CD"/>
    <w:rsid w:val="00950B19"/>
    <w:rsid w:val="00BC279A"/>
    <w:rsid w:val="00D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FAD9-8B92-4E07-8BFF-F0AFBF51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79A"/>
  </w:style>
  <w:style w:type="character" w:styleId="Numerstrony">
    <w:name w:val="page number"/>
    <w:basedOn w:val="Domylnaczcionkaakapitu"/>
    <w:rsid w:val="00BC279A"/>
  </w:style>
  <w:style w:type="paragraph" w:styleId="Akapitzlist">
    <w:name w:val="List Paragraph"/>
    <w:basedOn w:val="Normalny"/>
    <w:uiPriority w:val="34"/>
    <w:qFormat/>
    <w:rsid w:val="00BC2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prawo.sejm.gov.pl/isap.nsf/DocDetails.xsp?id=WDU20170002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2019-06-28T10:16:00Z</dcterms:created>
  <dcterms:modified xsi:type="dcterms:W3CDTF">2019-06-28T11:22:00Z</dcterms:modified>
</cp:coreProperties>
</file>