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A" w:rsidRPr="00886A49" w:rsidRDefault="00535D5D" w:rsidP="00CD746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CD746A" w:rsidRPr="0088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CD746A" w:rsidRPr="00F372A6" w:rsidRDefault="00CD746A" w:rsidP="00CD746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2A6">
        <w:rPr>
          <w:rFonts w:ascii="Arial" w:eastAsia="Times New Roman" w:hAnsi="Arial" w:cs="Arial"/>
          <w:lang w:eastAsia="pl-PL"/>
        </w:rPr>
        <w:t>……………………………..</w:t>
      </w:r>
    </w:p>
    <w:p w:rsidR="00CD746A" w:rsidRPr="00FB4278" w:rsidRDefault="00CD746A" w:rsidP="00CD74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A49">
        <w:rPr>
          <w:rFonts w:ascii="Arial" w:eastAsia="Times New Roman" w:hAnsi="Arial" w:cs="Arial"/>
          <w:sz w:val="20"/>
          <w:szCs w:val="20"/>
          <w:lang w:eastAsia="pl-PL"/>
        </w:rPr>
        <w:t xml:space="preserve">     /pieczęć Wykonawcy/</w:t>
      </w:r>
    </w:p>
    <w:p w:rsidR="00CD746A" w:rsidRDefault="00CD746A" w:rsidP="00CD74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D746A" w:rsidRPr="00FB4278" w:rsidRDefault="00CD746A" w:rsidP="00CD74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CD746A" w:rsidRDefault="00CD746A" w:rsidP="00CD746A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„Dostawa </w:t>
      </w:r>
      <w:r w:rsidRPr="00FB4278">
        <w:rPr>
          <w:rFonts w:ascii="Arial" w:eastAsia="Times New Roman" w:hAnsi="Arial" w:cs="Arial"/>
          <w:b/>
          <w:sz w:val="24"/>
          <w:szCs w:val="24"/>
          <w:lang w:eastAsia="pl-PL"/>
        </w:rPr>
        <w:t>materiałów hydraulicznych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D746A" w:rsidRDefault="00CD746A" w:rsidP="00C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B42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</w:t>
      </w:r>
      <w:r w:rsidRPr="00FB4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sprawy:  KDA.261.12.2019.ZS</w:t>
      </w:r>
      <w:bookmarkStart w:id="0" w:name="_GoBack"/>
      <w:bookmarkEnd w:id="0"/>
    </w:p>
    <w:p w:rsidR="00CD746A" w:rsidRPr="00FB4278" w:rsidRDefault="00CD746A" w:rsidP="00CD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746A" w:rsidRPr="00CA18ED" w:rsidRDefault="00CD746A" w:rsidP="00CD746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A18ED"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Budowa sieci wodociągowej</w:t>
      </w:r>
      <w:r>
        <w:rPr>
          <w:color w:val="000000"/>
          <w:sz w:val="18"/>
          <w:szCs w:val="18"/>
        </w:rPr>
        <w:t xml:space="preserve"> w Tomaszowie Bol.</w:t>
      </w:r>
      <w:r w:rsidRPr="00CA18ED">
        <w:rPr>
          <w:color w:val="000000"/>
          <w:sz w:val="18"/>
          <w:szCs w:val="18"/>
        </w:rPr>
        <w:t>:</w:t>
      </w:r>
    </w:p>
    <w:tbl>
      <w:tblPr>
        <w:tblW w:w="107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709"/>
        <w:gridCol w:w="1418"/>
        <w:gridCol w:w="1275"/>
        <w:gridCol w:w="1209"/>
        <w:gridCol w:w="1200"/>
      </w:tblGrid>
      <w:tr w:rsidR="00CD746A" w:rsidRPr="00F372A6" w:rsidTr="00D17E8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145E86" w:rsidRDefault="00CD746A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:rsidR="00CD746A" w:rsidRPr="00145E86" w:rsidRDefault="00CD746A" w:rsidP="00D1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CD746A" w:rsidRPr="00145E86" w:rsidRDefault="00CD746A" w:rsidP="00D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5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CD746A" w:rsidRPr="00F372A6" w:rsidTr="00D17E8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72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F372A6" w:rsidRDefault="00CD746A" w:rsidP="00D17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VII</w:t>
            </w:r>
          </w:p>
        </w:tc>
      </w:tr>
      <w:tr w:rsidR="00CD746A" w:rsidRPr="00CD746A" w:rsidTr="00D17E88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Rura do wody pitnej PE 110x6.6 PN 10 SDR 17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L-12,0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54</w:t>
            </w:r>
          </w:p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m</w:t>
            </w:r>
          </w:p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(szt)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 xml:space="preserve">Zasuwa kołnierzowa DN 100 f 002(korpus </w:t>
            </w:r>
            <w:r>
              <w:t xml:space="preserve">               wyko</w:t>
            </w:r>
            <w:r w:rsidRPr="00CD746A">
              <w:t>nany  z żeliwa sferoidalnego)(8otw.)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 xml:space="preserve">Zasuwa kołnierzowa Dn 80 f 002(korpus </w:t>
            </w:r>
            <w:r>
              <w:t xml:space="preserve">                wyko</w:t>
            </w:r>
            <w:r w:rsidRPr="00CD746A">
              <w:t>nany z żeliwa sferoidalnego)(8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Obejma do nawiercania z odejściem kołnierzowym na rury PVC i PE DN 160/100 kołnierz 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Obudowa teleskopowa do zasuw DN100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(L;1300-1800)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Obudowa teleskopowa do zasuw DN 80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(L;1300-1800)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Hydrant p.poż.</w:t>
            </w:r>
            <w:r>
              <w:t xml:space="preserve"> </w:t>
            </w:r>
            <w:r w:rsidRPr="00CD746A">
              <w:t>n/z DN 80 L 2150(8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Kolano stopowe do hydrantów DN 80 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Króciec dwukołnierzowy FF DN 80 L-1000 (8 otw.) sfero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Tuleja kołnierzowa PE DN 110 SDR 17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elektrooporowa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Tuleja kołnierzowa PE DN 90 SDR 17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elektrooporowa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Kołnierz stalowy PN 10 110/100 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Kołnierz stalowy PN 10 90/80 (8 otw.)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Trójnik PE redukcyjny 110/90  SDR 17 elektrooporowy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Mufa PE 90 PN 10 SDR 17 elektrooporowa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Mufa PE 110 PN 10 SDR 17 elektrooporowa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Uszczelka płaska DN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Uszczelka płaska DN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Skrzynka wodociągowa do zasuw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Śruba maszynowa M16x80 oc.</w:t>
            </w:r>
            <w:r>
              <w:t xml:space="preserve"> </w:t>
            </w:r>
            <w:r w:rsidRPr="00CD746A">
              <w:t>z gwintem na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Nakrętka m16 oc.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</w:pPr>
            <w:r w:rsidRPr="00CD746A">
              <w:t>Taśma do znakowania (niebieska woda),szer.</w:t>
            </w:r>
          </w:p>
          <w:p w:rsidR="00CD746A" w:rsidRPr="00CD746A" w:rsidRDefault="00CD746A" w:rsidP="00CD746A">
            <w:pPr>
              <w:spacing w:after="0" w:line="240" w:lineRule="auto"/>
            </w:pPr>
            <w:r w:rsidRPr="00CD746A">
              <w:t>(20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jc w:val="center"/>
            </w:pPr>
            <w:r w:rsidRPr="00CD746A"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CD746A" w:rsidRPr="00CD746A" w:rsidTr="00D17E8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746A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A" w:rsidRPr="00CD746A" w:rsidRDefault="00CD746A" w:rsidP="00C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46A" w:rsidRPr="00CD746A" w:rsidRDefault="00CD746A" w:rsidP="00CD746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D746A" w:rsidRPr="00FB4278" w:rsidRDefault="00CD746A" w:rsidP="00CD746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FB4278">
        <w:rPr>
          <w:rFonts w:cs="Arial"/>
        </w:rPr>
        <w:t>Sumy wartości n</w:t>
      </w:r>
      <w:r>
        <w:rPr>
          <w:rFonts w:cs="Arial"/>
        </w:rPr>
        <w:t>etto i brutto z załącznika nr 2, 3, 4 i 5</w:t>
      </w:r>
      <w:r w:rsidRPr="00B82FDF">
        <w:rPr>
          <w:rFonts w:cs="Arial"/>
        </w:rPr>
        <w:t xml:space="preserve"> SIWZ </w:t>
      </w:r>
      <w:r w:rsidRPr="00FB4278">
        <w:rPr>
          <w:rFonts w:cs="Arial"/>
        </w:rPr>
        <w:t xml:space="preserve">należy </w:t>
      </w:r>
      <w:r>
        <w:rPr>
          <w:rFonts w:cs="Arial"/>
        </w:rPr>
        <w:t xml:space="preserve">dodać do siebie i </w:t>
      </w:r>
      <w:r w:rsidRPr="00FB4278">
        <w:rPr>
          <w:rFonts w:cs="Arial"/>
        </w:rPr>
        <w:t>prz</w:t>
      </w:r>
      <w:r>
        <w:rPr>
          <w:rFonts w:cs="Arial"/>
        </w:rPr>
        <w:t xml:space="preserve">enieść do Formularza ofertowego </w:t>
      </w:r>
    </w:p>
    <w:p w:rsidR="00CD746A" w:rsidRDefault="00CD746A" w:rsidP="00CD746A">
      <w:pPr>
        <w:spacing w:after="0" w:line="240" w:lineRule="auto"/>
        <w:ind w:left="283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D746A" w:rsidRDefault="00CD746A" w:rsidP="00CD746A">
      <w:pPr>
        <w:spacing w:after="0" w:line="240" w:lineRule="auto"/>
        <w:jc w:val="both"/>
        <w:rPr>
          <w:rFonts w:cs="Arial"/>
        </w:rPr>
      </w:pPr>
    </w:p>
    <w:p w:rsidR="00CD746A" w:rsidRPr="00346EC4" w:rsidRDefault="00CD746A" w:rsidP="00CD746A">
      <w:pPr>
        <w:spacing w:after="0" w:line="240" w:lineRule="auto"/>
        <w:ind w:left="4956"/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FB4278">
        <w:rPr>
          <w:rFonts w:cs="Arial"/>
        </w:rPr>
        <w:t>.....................................</w:t>
      </w:r>
      <w:r>
        <w:rPr>
          <w:rFonts w:cs="Arial"/>
        </w:rPr>
        <w:t>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Pr="00FB4278">
        <w:rPr>
          <w:rFonts w:cs="Arial"/>
        </w:rPr>
        <w:t xml:space="preserve">  /podpis osoby upoważnionej/</w:t>
      </w:r>
    </w:p>
    <w:p w:rsidR="008B478F" w:rsidRDefault="008B478F"/>
    <w:sectPr w:rsidR="008B478F" w:rsidSect="00FB4278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A"/>
    <w:rsid w:val="00535D5D"/>
    <w:rsid w:val="008B478F"/>
    <w:rsid w:val="00C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7661-3370-43D8-A70E-225FDA2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2019-11-28T08:13:00Z</dcterms:created>
  <dcterms:modified xsi:type="dcterms:W3CDTF">2019-11-28T08:18:00Z</dcterms:modified>
</cp:coreProperties>
</file>